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1A" w:rsidRDefault="00F24D37">
      <w:r>
        <w:rPr>
          <w:noProof/>
        </w:rPr>
        <w:drawing>
          <wp:inline distT="0" distB="0" distL="0" distR="0">
            <wp:extent cx="5943600" cy="2891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tenance instruction 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891790"/>
                    </a:xfrm>
                    <a:prstGeom prst="rect">
                      <a:avLst/>
                    </a:prstGeom>
                  </pic:spPr>
                </pic:pic>
              </a:graphicData>
            </a:graphic>
          </wp:inline>
        </w:drawing>
      </w:r>
    </w:p>
    <w:p w:rsidR="00F24D37" w:rsidRDefault="00F24D37">
      <w:r>
        <w:rPr>
          <w:noProof/>
        </w:rPr>
        <w:drawing>
          <wp:inline distT="0" distB="0" distL="0" distR="0">
            <wp:extent cx="5943600" cy="3613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tenance instruction 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613150"/>
                    </a:xfrm>
                    <a:prstGeom prst="rect">
                      <a:avLst/>
                    </a:prstGeom>
                  </pic:spPr>
                </pic:pic>
              </a:graphicData>
            </a:graphic>
          </wp:inline>
        </w:drawing>
      </w:r>
    </w:p>
    <w:p w:rsidR="00F24D37" w:rsidRDefault="00F24D37">
      <w:r>
        <w:rPr>
          <w:noProof/>
        </w:rPr>
        <w:lastRenderedPageBreak/>
        <mc:AlternateContent>
          <mc:Choice Requires="wps">
            <w:drawing>
              <wp:anchor distT="0" distB="0" distL="114300" distR="114300" simplePos="0" relativeHeight="251659264" behindDoc="0" locked="0" layoutInCell="1" allowOverlap="1" wp14:anchorId="254310B4" wp14:editId="18E49419">
                <wp:simplePos x="0" y="0"/>
                <wp:positionH relativeFrom="column">
                  <wp:posOffset>200025</wp:posOffset>
                </wp:positionH>
                <wp:positionV relativeFrom="paragraph">
                  <wp:posOffset>1876425</wp:posOffset>
                </wp:positionV>
                <wp:extent cx="2409825" cy="1476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409825" cy="1476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D55C3" id="Rectangle 4" o:spid="_x0000_s1026" style="position:absolute;margin-left:15.75pt;margin-top:147.75pt;width:189.75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" fillcolor="white [3201]" strokecolor="#70ad47 [3209]" strokeweight="1pt"/>
            </w:pict>
          </mc:Fallback>
        </mc:AlternateContent>
      </w:r>
      <w:r>
        <w:rPr>
          <w:noProof/>
        </w:rPr>
        <w:drawing>
          <wp:inline distT="0" distB="0" distL="0" distR="0" wp14:anchorId="429D1CE0" wp14:editId="2069A29B">
            <wp:extent cx="5943600"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tenance instruction 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600450"/>
                    </a:xfrm>
                    <a:prstGeom prst="rect">
                      <a:avLst/>
                    </a:prstGeom>
                  </pic:spPr>
                </pic:pic>
              </a:graphicData>
            </a:graphic>
          </wp:inline>
        </w:drawing>
      </w:r>
    </w:p>
    <w:p w:rsidR="00F24D37" w:rsidRDefault="00F24D37">
      <w:r>
        <w:t>Clogs can occur when you mix ink from different batches in the cartridges. Also if the printer is not used daily, ink dries up and clogs. That’s why we advise do 1 print a day, either nozzle check or print 1 sheet daily.</w:t>
      </w:r>
    </w:p>
    <w:p w:rsidR="00F24D37" w:rsidRDefault="00F24D37"/>
    <w:p w:rsidR="00F24D37" w:rsidRDefault="00F24D37">
      <w:r>
        <w:rPr>
          <w:noProof/>
        </w:rPr>
        <w:lastRenderedPageBreak/>
        <w:drawing>
          <wp:inline distT="0" distB="0" distL="0" distR="0">
            <wp:extent cx="5943600" cy="4353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tenance instruction 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353560"/>
                    </a:xfrm>
                    <a:prstGeom prst="rect">
                      <a:avLst/>
                    </a:prstGeom>
                  </pic:spPr>
                </pic:pic>
              </a:graphicData>
            </a:graphic>
          </wp:inline>
        </w:drawing>
      </w:r>
    </w:p>
    <w:p w:rsidR="00F24D37" w:rsidRDefault="00F24D37">
      <w:pPr>
        <w:rPr>
          <w:b/>
        </w:rPr>
      </w:pPr>
      <w:r>
        <w:rPr>
          <w:b/>
        </w:rPr>
        <w:t>See video for maintenance cleaning of print head manually</w:t>
      </w:r>
    </w:p>
    <w:p w:rsidR="00F24D37" w:rsidRDefault="00F24D37">
      <w:pPr>
        <w:rPr>
          <w:b/>
        </w:rPr>
      </w:pPr>
    </w:p>
    <w:p w:rsidR="00F24D37" w:rsidRDefault="00F24D37">
      <w:pPr>
        <w:rPr>
          <w:b/>
        </w:rPr>
      </w:pPr>
      <w:r>
        <w:rPr>
          <w:b/>
          <w:noProof/>
        </w:rPr>
        <w:lastRenderedPageBreak/>
        <w:drawing>
          <wp:inline distT="0" distB="0" distL="0" distR="0">
            <wp:extent cx="5943600" cy="3588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ntenance instruction 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588385"/>
                    </a:xfrm>
                    <a:prstGeom prst="rect">
                      <a:avLst/>
                    </a:prstGeom>
                  </pic:spPr>
                </pic:pic>
              </a:graphicData>
            </a:graphic>
          </wp:inline>
        </w:drawing>
      </w:r>
      <w:r>
        <w:rPr>
          <w:b/>
        </w:rPr>
        <w:t>Empty waste ink bottle when it is full.</w:t>
      </w:r>
    </w:p>
    <w:p w:rsidR="00F24D37" w:rsidRDefault="00F24D37">
      <w:pPr>
        <w:rPr>
          <w:b/>
        </w:rPr>
      </w:pPr>
    </w:p>
    <w:p w:rsidR="00F24D37" w:rsidRDefault="00F24D37">
      <w:pPr>
        <w:rPr>
          <w:b/>
        </w:rPr>
      </w:pPr>
      <w:r>
        <w:rPr>
          <w:b/>
          <w:noProof/>
        </w:rPr>
        <w:drawing>
          <wp:inline distT="0" distB="0" distL="0" distR="0">
            <wp:extent cx="5943600" cy="1327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ntenance instruction 6.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327150"/>
                    </a:xfrm>
                    <a:prstGeom prst="rect">
                      <a:avLst/>
                    </a:prstGeom>
                  </pic:spPr>
                </pic:pic>
              </a:graphicData>
            </a:graphic>
          </wp:inline>
        </w:drawing>
      </w:r>
    </w:p>
    <w:p w:rsidR="00F24D37" w:rsidRDefault="00F24D37">
      <w:pPr>
        <w:rPr>
          <w:b/>
        </w:rPr>
      </w:pPr>
      <w:r>
        <w:rPr>
          <w:b/>
        </w:rPr>
        <w:t xml:space="preserve">When you run daily cleaning on printer using software, the software maintains a count. Sometimes when you get to a certain count ,you may get error message above. There is nothing wrong with your printer. You have to just do the software reset  on the computer. Download software reset </w:t>
      </w:r>
      <w:r w:rsidR="00DE00A1">
        <w:rPr>
          <w:b/>
        </w:rPr>
        <w:t>at link provided.</w:t>
      </w:r>
      <w:r w:rsidR="00DE00A1" w:rsidRPr="00DE00A1">
        <w:t xml:space="preserve"> </w:t>
      </w:r>
      <w:hyperlink r:id="rId10" w:history="1">
        <w:r w:rsidR="00546A75" w:rsidRPr="00B64D4D">
          <w:rPr>
            <w:rStyle w:val="Hyperlink"/>
            <w:b/>
          </w:rPr>
          <w:t>http://www.cake-stock.com/flatbed-printer-resources.html</w:t>
        </w:r>
      </w:hyperlink>
    </w:p>
    <w:p w:rsidR="00546A75" w:rsidRDefault="00546A75">
      <w:pPr>
        <w:rPr>
          <w:b/>
        </w:rPr>
      </w:pPr>
      <w:bookmarkStart w:id="0" w:name="_GoBack"/>
      <w:bookmarkEnd w:id="0"/>
    </w:p>
    <w:p w:rsidR="00DE00A1" w:rsidRPr="00F24D37" w:rsidRDefault="00DE00A1">
      <w:pPr>
        <w:rPr>
          <w:b/>
        </w:rPr>
      </w:pPr>
      <w:r>
        <w:rPr>
          <w:b/>
        </w:rPr>
        <w:t>File is .rar , get RAR file extractor(WINRAR) if you do not have it at CNET to open file</w:t>
      </w:r>
    </w:p>
    <w:sectPr w:rsidR="00DE00A1" w:rsidRPr="00F2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37"/>
    <w:rsid w:val="00545279"/>
    <w:rsid w:val="00546A75"/>
    <w:rsid w:val="00C20C4D"/>
    <w:rsid w:val="00DE00A1"/>
    <w:rsid w:val="00F2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0091E-B5A1-4C9F-AF8A-3B657BC7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www.cake-stock.com/flatbed-printer-resources.html" TargetMode="Externa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Arafua Anim</dc:creator>
  <cp:keywords/>
  <dc:description/>
  <cp:lastModifiedBy>Arafua Anim</cp:lastModifiedBy>
  <cp:revision>1</cp:revision>
  <dcterms:created xsi:type="dcterms:W3CDTF">2015-08-05T15:42:00Z</dcterms:created>
  <dcterms:modified xsi:type="dcterms:W3CDTF">2015-08-05T16:11:00Z</dcterms:modified>
</cp:coreProperties>
</file>